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4A5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b/>
          <w:sz w:val="28"/>
          <w:szCs w:val="28"/>
        </w:rPr>
        <w:t>администрации города Красноярска, представителем нанимателя (работодателем) в отношении которых является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 руководитель 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>, и урегулированию конфликта интересов на муниципальной службе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4A5">
        <w:rPr>
          <w:rFonts w:ascii="Times New Roman" w:hAnsi="Times New Roman" w:cs="Times New Roman"/>
          <w:b/>
          <w:i/>
          <w:sz w:val="28"/>
          <w:szCs w:val="28"/>
        </w:rPr>
        <w:t>(за</w:t>
      </w:r>
      <w:r w:rsidR="004D4B07"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1D61C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комиссии </w:t>
      </w:r>
      <w:r w:rsidRPr="001444A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666F59" w:rsidRPr="001444A5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sz w:val="28"/>
          <w:szCs w:val="28"/>
        </w:rPr>
        <w:t xml:space="preserve">администрации города Красноярска, представителем нанимателя (работодателем) в отношении которых является </w:t>
      </w:r>
      <w:r w:rsidR="00666F59" w:rsidRPr="001444A5">
        <w:rPr>
          <w:rFonts w:ascii="Times New Roman" w:hAnsi="Times New Roman" w:cs="Times New Roman"/>
          <w:sz w:val="28"/>
          <w:szCs w:val="28"/>
        </w:rPr>
        <w:t>руководитель департамента градостроительства</w:t>
      </w:r>
      <w:r w:rsidRPr="001444A5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на муниципальной службе (далее – Комиссия) определен Положением о Комиссии, утвержденным </w:t>
      </w:r>
      <w:r w:rsidR="00666F59" w:rsidRPr="001444A5">
        <w:rPr>
          <w:rFonts w:ascii="Times New Roman" w:hAnsi="Times New Roman" w:cs="Times New Roman"/>
          <w:sz w:val="28"/>
          <w:szCs w:val="28"/>
        </w:rPr>
        <w:t>приказом руководителя департамента градостроительства от 14.10.2019 № 42-ОД</w:t>
      </w:r>
      <w:r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1444A5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органом, и </w:t>
      </w:r>
      <w:r w:rsidRPr="001444A5">
        <w:rPr>
          <w:rFonts w:ascii="Times New Roman" w:hAnsi="Times New Roman" w:cs="Times New Roman"/>
          <w:b/>
          <w:sz w:val="28"/>
          <w:szCs w:val="28"/>
        </w:rPr>
        <w:t>рассматривает вопросы</w:t>
      </w:r>
      <w:r w:rsidRPr="001444A5">
        <w:rPr>
          <w:rFonts w:ascii="Times New Roman" w:hAnsi="Times New Roman" w:cs="Times New Roman"/>
          <w:sz w:val="28"/>
          <w:szCs w:val="28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1444A5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Красноярска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,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представителем нанимателя (работодателем) в отношении которых является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руководитель департамента градостроительства</w:t>
      </w:r>
      <w:r w:rsidR="009533E8"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444A5">
        <w:rPr>
          <w:rFonts w:ascii="Times New Roman" w:hAnsi="Times New Roman" w:cs="Times New Roman"/>
          <w:sz w:val="28"/>
          <w:szCs w:val="28"/>
        </w:rPr>
        <w:t>П</w:t>
      </w:r>
      <w:r w:rsidRPr="001444A5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444A5" w:rsidRDefault="001444A5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250AB0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1D61C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533E8" w:rsidRDefault="00AF2D9D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9533E8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1D61CC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заседаний </w:t>
      </w:r>
      <w:r w:rsidR="00FF7B9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>омиссии не проводилось в связи с отсутствием оснований.</w:t>
      </w:r>
    </w:p>
    <w:p w:rsidR="006222CE" w:rsidRDefault="006222CE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6222CE" w:rsidTr="00CD222B">
        <w:trPr>
          <w:trHeight w:val="53"/>
        </w:trPr>
        <w:tc>
          <w:tcPr>
            <w:tcW w:w="1419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6222CE" w:rsidRPr="00BC5D36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6222CE" w:rsidTr="00CD222B">
        <w:trPr>
          <w:cantSplit/>
          <w:trHeight w:val="2623"/>
        </w:trPr>
        <w:tc>
          <w:tcPr>
            <w:tcW w:w="1419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617785" w:rsidRDefault="006222CE" w:rsidP="00FA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</w:t>
            </w:r>
            <w:r w:rsidR="003A29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617785" w:rsidTr="00CD222B">
        <w:tc>
          <w:tcPr>
            <w:tcW w:w="1419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</w:t>
            </w:r>
            <w:r w:rsidR="003A29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</w:t>
            </w:r>
            <w:r w:rsidR="003A29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AB5ECD" w:rsidTr="00CD222B">
        <w:tc>
          <w:tcPr>
            <w:tcW w:w="1419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A29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112ADE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22CE" w:rsidRPr="00112AD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33E8" w:rsidRDefault="009533E8" w:rsidP="00E25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931" w:rsidRDefault="003A2931" w:rsidP="003A293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3A2931" w:rsidRDefault="003A2931" w:rsidP="003A293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3A2931" w:rsidRDefault="003A2931" w:rsidP="003A293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3A2931" w:rsidRDefault="003A2931" w:rsidP="003A293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3A2931" w:rsidRDefault="003A2931" w:rsidP="003A293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3A2931" w:rsidRDefault="003A2931" w:rsidP="003A293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3A2931" w:rsidRPr="00250AB0" w:rsidRDefault="003A2931" w:rsidP="003A293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3A2931" w:rsidRPr="00377899" w:rsidRDefault="003A2931" w:rsidP="003A29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A2931" w:rsidRDefault="003A2931" w:rsidP="003A293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заседаний Комиссии не проводилось в связи с отсутствием оснований.</w:t>
      </w:r>
    </w:p>
    <w:p w:rsidR="003A2931" w:rsidRDefault="003A2931" w:rsidP="003A29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A2931" w:rsidTr="00802C5D">
        <w:trPr>
          <w:trHeight w:val="53"/>
        </w:trPr>
        <w:tc>
          <w:tcPr>
            <w:tcW w:w="1419" w:type="dxa"/>
            <w:vMerge w:val="restart"/>
          </w:tcPr>
          <w:p w:rsidR="003A2931" w:rsidRPr="001F549F" w:rsidRDefault="003A2931" w:rsidP="00802C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3A2931" w:rsidRPr="001F549F" w:rsidRDefault="003A2931" w:rsidP="00802C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3A2931" w:rsidRPr="001F549F" w:rsidRDefault="003A2931" w:rsidP="00802C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A2931" w:rsidRPr="00BC5D36" w:rsidRDefault="003A2931" w:rsidP="00802C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A2931" w:rsidTr="00802C5D">
        <w:trPr>
          <w:cantSplit/>
          <w:trHeight w:val="2623"/>
        </w:trPr>
        <w:tc>
          <w:tcPr>
            <w:tcW w:w="1419" w:type="dxa"/>
            <w:vMerge/>
          </w:tcPr>
          <w:p w:rsidR="003A2931" w:rsidRPr="00B277D6" w:rsidRDefault="003A2931" w:rsidP="00802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A2931" w:rsidRPr="00B277D6" w:rsidRDefault="003A2931" w:rsidP="00802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A2931" w:rsidRPr="00B277D6" w:rsidRDefault="003A2931" w:rsidP="00802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A2931" w:rsidRPr="00B277D6" w:rsidRDefault="003A2931" w:rsidP="00802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A2931" w:rsidRPr="00B277D6" w:rsidRDefault="003A2931" w:rsidP="00802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A2931" w:rsidRPr="00B277D6" w:rsidRDefault="003A2931" w:rsidP="00802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A2931" w:rsidRPr="00B277D6" w:rsidRDefault="003A2931" w:rsidP="00802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A2931" w:rsidRPr="00B277D6" w:rsidRDefault="003A2931" w:rsidP="00802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A2931" w:rsidRPr="00B277D6" w:rsidRDefault="003A2931" w:rsidP="00802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A2931" w:rsidRPr="00B277D6" w:rsidRDefault="003A2931" w:rsidP="00802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A2931" w:rsidRPr="00617785" w:rsidTr="00802C5D">
        <w:tc>
          <w:tcPr>
            <w:tcW w:w="1419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931" w:rsidRPr="00617785" w:rsidTr="00802C5D">
        <w:tc>
          <w:tcPr>
            <w:tcW w:w="1419" w:type="dxa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2022</w:t>
            </w:r>
          </w:p>
        </w:tc>
        <w:tc>
          <w:tcPr>
            <w:tcW w:w="1134" w:type="dxa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931" w:rsidRPr="00617785" w:rsidTr="00802C5D">
        <w:tc>
          <w:tcPr>
            <w:tcW w:w="1419" w:type="dxa"/>
            <w:shd w:val="clear" w:color="auto" w:fill="F2F2F2" w:themeFill="background1" w:themeFillShade="F2"/>
          </w:tcPr>
          <w:p w:rsidR="003A2931" w:rsidRDefault="003A2931" w:rsidP="00802C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931" w:rsidRPr="00AB5ECD" w:rsidTr="00802C5D">
        <w:tc>
          <w:tcPr>
            <w:tcW w:w="1419" w:type="dxa"/>
          </w:tcPr>
          <w:p w:rsidR="003A2931" w:rsidRPr="00AB5ECD" w:rsidRDefault="003A2931" w:rsidP="00802C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:rsidR="003A2931" w:rsidRPr="00AB5ECD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2931" w:rsidRPr="00AB5ECD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2931" w:rsidRPr="00AB5ECD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A2931" w:rsidRPr="00AB5ECD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931" w:rsidRPr="00AB5ECD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2931" w:rsidRPr="00AB5ECD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2931" w:rsidRPr="00AB5ECD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931" w:rsidRPr="00AB5ECD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2931" w:rsidRPr="00AB5ECD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931" w:rsidRPr="00112ADE" w:rsidTr="00802C5D">
        <w:tc>
          <w:tcPr>
            <w:tcW w:w="1419" w:type="dxa"/>
            <w:shd w:val="clear" w:color="auto" w:fill="F2F2F2" w:themeFill="background1" w:themeFillShade="F2"/>
          </w:tcPr>
          <w:p w:rsidR="003A2931" w:rsidRPr="00AB5ECD" w:rsidRDefault="003A2931" w:rsidP="00802C5D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A2931" w:rsidRPr="00112ADE" w:rsidRDefault="003A2931" w:rsidP="00802C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A2931" w:rsidRPr="00617785" w:rsidRDefault="003A2931" w:rsidP="0080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A2931" w:rsidRDefault="003A2931" w:rsidP="00E25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59C" w:rsidRPr="00250AB0" w:rsidRDefault="00D6759C" w:rsidP="00D675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D6759C" w:rsidRPr="00377899" w:rsidRDefault="00D6759C" w:rsidP="00D675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6759C" w:rsidRDefault="00D6759C" w:rsidP="00D675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заседаний Комиссии не проводилось в связи с отсутствием оснований.</w:t>
      </w:r>
    </w:p>
    <w:p w:rsidR="00D6759C" w:rsidRDefault="00D6759C" w:rsidP="00D675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D6759C" w:rsidTr="00B65397">
        <w:trPr>
          <w:trHeight w:val="53"/>
        </w:trPr>
        <w:tc>
          <w:tcPr>
            <w:tcW w:w="1419" w:type="dxa"/>
            <w:vMerge w:val="restart"/>
          </w:tcPr>
          <w:p w:rsidR="00D6759C" w:rsidRPr="001F549F" w:rsidRDefault="00D6759C" w:rsidP="00B653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D6759C" w:rsidRPr="001F549F" w:rsidRDefault="00D6759C" w:rsidP="00B653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D6759C" w:rsidRPr="001F549F" w:rsidRDefault="00D6759C" w:rsidP="00B653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D6759C" w:rsidRPr="00BC5D36" w:rsidRDefault="00D6759C" w:rsidP="00B653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D6759C" w:rsidTr="00B65397">
        <w:trPr>
          <w:cantSplit/>
          <w:trHeight w:val="2623"/>
        </w:trPr>
        <w:tc>
          <w:tcPr>
            <w:tcW w:w="1419" w:type="dxa"/>
            <w:vMerge/>
          </w:tcPr>
          <w:p w:rsidR="00D6759C" w:rsidRPr="00B277D6" w:rsidRDefault="00D6759C" w:rsidP="00B65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59C" w:rsidRPr="00B277D6" w:rsidRDefault="00D6759C" w:rsidP="00B65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D6759C" w:rsidRPr="00B277D6" w:rsidRDefault="00D6759C" w:rsidP="00B653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D6759C" w:rsidRPr="00B277D6" w:rsidRDefault="00D6759C" w:rsidP="00B653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D6759C" w:rsidRPr="00B277D6" w:rsidRDefault="00D6759C" w:rsidP="00B653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D6759C" w:rsidRPr="00B277D6" w:rsidRDefault="00D6759C" w:rsidP="00B653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D6759C" w:rsidRPr="00B277D6" w:rsidRDefault="00D6759C" w:rsidP="00B653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D6759C" w:rsidRPr="00B277D6" w:rsidRDefault="00D6759C" w:rsidP="00B653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D6759C" w:rsidRPr="00B277D6" w:rsidRDefault="00D6759C" w:rsidP="00B653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D6759C" w:rsidRPr="00B277D6" w:rsidRDefault="00D6759C" w:rsidP="00B653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D6759C" w:rsidRPr="00617785" w:rsidTr="00B65397">
        <w:tc>
          <w:tcPr>
            <w:tcW w:w="1419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759C" w:rsidRPr="00617785" w:rsidTr="00B65397">
        <w:tc>
          <w:tcPr>
            <w:tcW w:w="1419" w:type="dxa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2022</w:t>
            </w:r>
          </w:p>
        </w:tc>
        <w:tc>
          <w:tcPr>
            <w:tcW w:w="1134" w:type="dxa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759C" w:rsidRPr="00617785" w:rsidTr="00B65397">
        <w:tc>
          <w:tcPr>
            <w:tcW w:w="1419" w:type="dxa"/>
            <w:shd w:val="clear" w:color="auto" w:fill="F2F2F2" w:themeFill="background1" w:themeFillShade="F2"/>
          </w:tcPr>
          <w:p w:rsidR="00D6759C" w:rsidRDefault="00D6759C" w:rsidP="00B65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759C" w:rsidRPr="00AB5ECD" w:rsidTr="00B65397">
        <w:tc>
          <w:tcPr>
            <w:tcW w:w="1419" w:type="dxa"/>
          </w:tcPr>
          <w:p w:rsidR="00D6759C" w:rsidRPr="00AB5ECD" w:rsidRDefault="00D6759C" w:rsidP="00B65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:rsidR="00D6759C" w:rsidRPr="00AB5ECD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759C" w:rsidRPr="00AB5ECD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759C" w:rsidRPr="00AB5ECD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6759C" w:rsidRPr="00AB5ECD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759C" w:rsidRPr="00AB5ECD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59C" w:rsidRPr="00AB5ECD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59C" w:rsidRPr="00AB5ECD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759C" w:rsidRPr="00AB5ECD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759C" w:rsidRPr="00AB5ECD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59C" w:rsidRPr="00112ADE" w:rsidTr="00B65397">
        <w:tc>
          <w:tcPr>
            <w:tcW w:w="1419" w:type="dxa"/>
            <w:shd w:val="clear" w:color="auto" w:fill="F2F2F2" w:themeFill="background1" w:themeFillShade="F2"/>
          </w:tcPr>
          <w:p w:rsidR="00D6759C" w:rsidRPr="00AB5ECD" w:rsidRDefault="00D6759C" w:rsidP="00B65397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D6759C" w:rsidRPr="00112ADE" w:rsidRDefault="00D6759C" w:rsidP="00B65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D6759C" w:rsidRPr="00617785" w:rsidRDefault="00D6759C" w:rsidP="00B6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6759C" w:rsidRPr="00E25C6F" w:rsidRDefault="00D6759C" w:rsidP="00D67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59C" w:rsidRPr="00E25C6F" w:rsidRDefault="00D6759C" w:rsidP="00E25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6759C" w:rsidRPr="00E25C6F" w:rsidSect="00FD65BC">
      <w:pgSz w:w="11906" w:h="16838"/>
      <w:pgMar w:top="567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1013A7"/>
    <w:rsid w:val="0013712F"/>
    <w:rsid w:val="001444A5"/>
    <w:rsid w:val="001D61CC"/>
    <w:rsid w:val="00250AB0"/>
    <w:rsid w:val="0025293F"/>
    <w:rsid w:val="00306393"/>
    <w:rsid w:val="00315FF4"/>
    <w:rsid w:val="003A2931"/>
    <w:rsid w:val="003A708E"/>
    <w:rsid w:val="003D4032"/>
    <w:rsid w:val="004168E2"/>
    <w:rsid w:val="00465ECC"/>
    <w:rsid w:val="004A10EC"/>
    <w:rsid w:val="004D1748"/>
    <w:rsid w:val="004D4B07"/>
    <w:rsid w:val="0053441F"/>
    <w:rsid w:val="00593ABF"/>
    <w:rsid w:val="005967BF"/>
    <w:rsid w:val="005D7CBD"/>
    <w:rsid w:val="006222CE"/>
    <w:rsid w:val="00622B35"/>
    <w:rsid w:val="00666F59"/>
    <w:rsid w:val="0067370C"/>
    <w:rsid w:val="00706E41"/>
    <w:rsid w:val="007274B7"/>
    <w:rsid w:val="009533E8"/>
    <w:rsid w:val="00AB5197"/>
    <w:rsid w:val="00AF2D9D"/>
    <w:rsid w:val="00B8245D"/>
    <w:rsid w:val="00C47884"/>
    <w:rsid w:val="00C81307"/>
    <w:rsid w:val="00CD222B"/>
    <w:rsid w:val="00D614F5"/>
    <w:rsid w:val="00D6759C"/>
    <w:rsid w:val="00DF045D"/>
    <w:rsid w:val="00E25C6F"/>
    <w:rsid w:val="00EF63E3"/>
    <w:rsid w:val="00F75C77"/>
    <w:rsid w:val="00F9150D"/>
    <w:rsid w:val="00FA255A"/>
    <w:rsid w:val="00FD65B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5FF4FA6BD4144C834303B951569959" ma:contentTypeVersion="1" ma:contentTypeDescription="Создание документа." ma:contentTypeScope="" ma:versionID="bfc7172846ba50e87349480ba5601e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60DB99-2321-4577-A5B2-C713FBA3D180}"/>
</file>

<file path=customXml/itemProps2.xml><?xml version="1.0" encoding="utf-8"?>
<ds:datastoreItem xmlns:ds="http://schemas.openxmlformats.org/officeDocument/2006/customXml" ds:itemID="{6B9FE1F2-43E3-4198-87A7-3D4D85DC0E6F}"/>
</file>

<file path=customXml/itemProps3.xml><?xml version="1.0" encoding="utf-8"?>
<ds:datastoreItem xmlns:ds="http://schemas.openxmlformats.org/officeDocument/2006/customXml" ds:itemID="{5A589F6C-428C-4C2A-BB72-15787CA7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Сентищева Наталья Юрьевна</cp:lastModifiedBy>
  <cp:revision>6</cp:revision>
  <cp:lastPrinted>2020-04-06T05:35:00Z</cp:lastPrinted>
  <dcterms:created xsi:type="dcterms:W3CDTF">2022-04-08T02:14:00Z</dcterms:created>
  <dcterms:modified xsi:type="dcterms:W3CDTF">2022-10-26T09:53:00Z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0x010100D25FF4FA6BD4144C834303B951569959</vt:lpwstr>
  </property>
</Properties>
</file>